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2326"/>
        <w:tblW w:w="11448" w:type="dxa"/>
        <w:tblLayout w:type="fixed"/>
        <w:tblLook w:val="04A0" w:firstRow="1" w:lastRow="0" w:firstColumn="1" w:lastColumn="0" w:noHBand="0" w:noVBand="1"/>
      </w:tblPr>
      <w:tblGrid>
        <w:gridCol w:w="3272"/>
        <w:gridCol w:w="2590"/>
        <w:gridCol w:w="2931"/>
        <w:gridCol w:w="2655"/>
      </w:tblGrid>
      <w:tr w:rsidR="00E03A78" w:rsidRPr="00014F8F" w14:paraId="4F7C2B41" w14:textId="77777777" w:rsidTr="00014F8F">
        <w:trPr>
          <w:trHeight w:val="706"/>
        </w:trPr>
        <w:tc>
          <w:tcPr>
            <w:tcW w:w="3272" w:type="dxa"/>
          </w:tcPr>
          <w:p w14:paraId="73178DF8" w14:textId="20F65307" w:rsidR="00E03A78" w:rsidRPr="00014F8F" w:rsidRDefault="006B62A0" w:rsidP="008F1EA0">
            <w:pPr>
              <w:rPr>
                <w:rFonts w:cs="Times New Roman"/>
                <w:szCs w:val="28"/>
              </w:rPr>
            </w:pPr>
            <w:r w:rsidRPr="00014F8F">
              <w:rPr>
                <w:rFonts w:cs="Times New Roman"/>
                <w:szCs w:val="28"/>
              </w:rPr>
              <w:t xml:space="preserve">  </w:t>
            </w:r>
            <w:r w:rsidR="00014F8F">
              <w:rPr>
                <w:rFonts w:cs="Times New Roman"/>
                <w:szCs w:val="28"/>
              </w:rPr>
              <w:t xml:space="preserve">Место расположения </w:t>
            </w:r>
          </w:p>
        </w:tc>
        <w:tc>
          <w:tcPr>
            <w:tcW w:w="2590" w:type="dxa"/>
          </w:tcPr>
          <w:p w14:paraId="69AE6072" w14:textId="77777777" w:rsidR="008F1EA0" w:rsidRPr="00014F8F" w:rsidRDefault="008F1EA0" w:rsidP="008F1EA0">
            <w:pPr>
              <w:jc w:val="center"/>
              <w:rPr>
                <w:rFonts w:cs="Times New Roman"/>
                <w:szCs w:val="28"/>
              </w:rPr>
            </w:pPr>
          </w:p>
          <w:p w14:paraId="61B6F145" w14:textId="77777777" w:rsidR="008F1EA0" w:rsidRPr="00014F8F" w:rsidRDefault="008F1EA0" w:rsidP="008F1EA0">
            <w:pPr>
              <w:jc w:val="center"/>
              <w:rPr>
                <w:rFonts w:cs="Times New Roman"/>
                <w:szCs w:val="28"/>
              </w:rPr>
            </w:pPr>
          </w:p>
          <w:p w14:paraId="4252C792" w14:textId="77777777" w:rsidR="00E03A78" w:rsidRPr="00014F8F" w:rsidRDefault="00E03A78" w:rsidP="008F1EA0">
            <w:pPr>
              <w:jc w:val="center"/>
              <w:rPr>
                <w:rFonts w:cs="Times New Roman"/>
                <w:szCs w:val="28"/>
              </w:rPr>
            </w:pPr>
            <w:r w:rsidRPr="00014F8F">
              <w:rPr>
                <w:rFonts w:cs="Times New Roman"/>
                <w:szCs w:val="28"/>
                <w:lang w:val="en-US"/>
              </w:rPr>
              <w:t>II</w:t>
            </w:r>
            <w:r w:rsidR="008F1EA0" w:rsidRPr="00014F8F">
              <w:rPr>
                <w:rFonts w:cs="Times New Roman"/>
                <w:szCs w:val="28"/>
              </w:rPr>
              <w:t xml:space="preserve"> к</w:t>
            </w:r>
            <w:r w:rsidRPr="00014F8F">
              <w:rPr>
                <w:rFonts w:cs="Times New Roman"/>
                <w:szCs w:val="28"/>
              </w:rPr>
              <w:t>вартал</w:t>
            </w:r>
          </w:p>
        </w:tc>
        <w:tc>
          <w:tcPr>
            <w:tcW w:w="2931" w:type="dxa"/>
          </w:tcPr>
          <w:p w14:paraId="7CBF0E44" w14:textId="77777777" w:rsidR="008F1EA0" w:rsidRPr="00014F8F" w:rsidRDefault="008F1EA0" w:rsidP="008F1EA0">
            <w:pPr>
              <w:jc w:val="center"/>
              <w:rPr>
                <w:rFonts w:cs="Times New Roman"/>
                <w:szCs w:val="28"/>
              </w:rPr>
            </w:pPr>
          </w:p>
          <w:p w14:paraId="48934BED" w14:textId="77777777" w:rsidR="008F1EA0" w:rsidRPr="00014F8F" w:rsidRDefault="008F1EA0" w:rsidP="008F1EA0">
            <w:pPr>
              <w:jc w:val="center"/>
              <w:rPr>
                <w:rFonts w:cs="Times New Roman"/>
                <w:szCs w:val="28"/>
              </w:rPr>
            </w:pPr>
          </w:p>
          <w:p w14:paraId="55D49B70" w14:textId="77777777" w:rsidR="00E03A78" w:rsidRPr="00014F8F" w:rsidRDefault="00E03A78" w:rsidP="008F1EA0">
            <w:pPr>
              <w:jc w:val="center"/>
              <w:rPr>
                <w:rFonts w:cs="Times New Roman"/>
                <w:szCs w:val="28"/>
              </w:rPr>
            </w:pPr>
            <w:r w:rsidRPr="00014F8F">
              <w:rPr>
                <w:rFonts w:cs="Times New Roman"/>
                <w:szCs w:val="28"/>
                <w:lang w:val="en-US"/>
              </w:rPr>
              <w:t>III</w:t>
            </w:r>
            <w:r w:rsidR="008F1EA0" w:rsidRPr="00014F8F">
              <w:rPr>
                <w:rFonts w:cs="Times New Roman"/>
                <w:szCs w:val="28"/>
              </w:rPr>
              <w:t xml:space="preserve"> к</w:t>
            </w:r>
            <w:r w:rsidRPr="00014F8F">
              <w:rPr>
                <w:rFonts w:cs="Times New Roman"/>
                <w:szCs w:val="28"/>
              </w:rPr>
              <w:t>вартал</w:t>
            </w:r>
          </w:p>
        </w:tc>
        <w:tc>
          <w:tcPr>
            <w:tcW w:w="2655" w:type="dxa"/>
          </w:tcPr>
          <w:p w14:paraId="585BF772" w14:textId="77777777" w:rsidR="008F1EA0" w:rsidRPr="00014F8F" w:rsidRDefault="008F1EA0" w:rsidP="008F1EA0">
            <w:pPr>
              <w:jc w:val="center"/>
              <w:rPr>
                <w:rFonts w:cs="Times New Roman"/>
                <w:szCs w:val="28"/>
              </w:rPr>
            </w:pPr>
          </w:p>
          <w:p w14:paraId="5B30AF7F" w14:textId="77777777" w:rsidR="008F1EA0" w:rsidRPr="00014F8F" w:rsidRDefault="008F1EA0" w:rsidP="008F1EA0">
            <w:pPr>
              <w:jc w:val="center"/>
              <w:rPr>
                <w:rFonts w:cs="Times New Roman"/>
                <w:szCs w:val="28"/>
              </w:rPr>
            </w:pPr>
          </w:p>
          <w:p w14:paraId="75C9883B" w14:textId="77777777" w:rsidR="00E03A78" w:rsidRPr="00014F8F" w:rsidRDefault="00E03A78" w:rsidP="008F1EA0">
            <w:pPr>
              <w:jc w:val="center"/>
              <w:rPr>
                <w:rFonts w:cs="Times New Roman"/>
                <w:szCs w:val="28"/>
              </w:rPr>
            </w:pPr>
            <w:r w:rsidRPr="00014F8F">
              <w:rPr>
                <w:rFonts w:cs="Times New Roman"/>
                <w:szCs w:val="28"/>
                <w:lang w:val="en-US"/>
              </w:rPr>
              <w:t>IV</w:t>
            </w:r>
            <w:r w:rsidRPr="00014F8F">
              <w:rPr>
                <w:rFonts w:cs="Times New Roman"/>
                <w:szCs w:val="28"/>
              </w:rPr>
              <w:t xml:space="preserve"> квартал</w:t>
            </w:r>
          </w:p>
        </w:tc>
      </w:tr>
      <w:tr w:rsidR="00E03A78" w:rsidRPr="00014F8F" w14:paraId="6FE533AB" w14:textId="77777777" w:rsidTr="00014F8F">
        <w:trPr>
          <w:trHeight w:val="1120"/>
        </w:trPr>
        <w:tc>
          <w:tcPr>
            <w:tcW w:w="3272" w:type="dxa"/>
          </w:tcPr>
          <w:p w14:paraId="69944523" w14:textId="77777777" w:rsidR="00E03A78" w:rsidRPr="00014F8F" w:rsidRDefault="00E03A78" w:rsidP="008F1EA0">
            <w:pPr>
              <w:jc w:val="both"/>
              <w:rPr>
                <w:rFonts w:cs="Times New Roman"/>
                <w:szCs w:val="28"/>
              </w:rPr>
            </w:pPr>
            <w:r w:rsidRPr="00014F8F">
              <w:rPr>
                <w:rFonts w:cs="Times New Roman"/>
                <w:szCs w:val="28"/>
              </w:rPr>
              <w:t xml:space="preserve">Санаторий им. </w:t>
            </w:r>
            <w:proofErr w:type="spellStart"/>
            <w:r w:rsidRPr="00014F8F">
              <w:rPr>
                <w:rFonts w:cs="Times New Roman"/>
                <w:szCs w:val="28"/>
              </w:rPr>
              <w:t>А.М</w:t>
            </w:r>
            <w:proofErr w:type="spellEnd"/>
            <w:r w:rsidRPr="00014F8F">
              <w:rPr>
                <w:rFonts w:cs="Times New Roman"/>
                <w:szCs w:val="28"/>
              </w:rPr>
              <w:t>. Горького, г. Кисловодск</w:t>
            </w:r>
          </w:p>
        </w:tc>
        <w:tc>
          <w:tcPr>
            <w:tcW w:w="2590" w:type="dxa"/>
          </w:tcPr>
          <w:p w14:paraId="782D3876" w14:textId="77777777" w:rsidR="00E03A78" w:rsidRPr="00014F8F" w:rsidRDefault="00E03A78" w:rsidP="008F1EA0">
            <w:pPr>
              <w:rPr>
                <w:rFonts w:cs="Times New Roman"/>
                <w:szCs w:val="28"/>
              </w:rPr>
            </w:pPr>
          </w:p>
        </w:tc>
        <w:tc>
          <w:tcPr>
            <w:tcW w:w="2931" w:type="dxa"/>
          </w:tcPr>
          <w:p w14:paraId="79DC0485" w14:textId="77777777" w:rsidR="00E03A78" w:rsidRPr="00014F8F" w:rsidRDefault="00E03A78" w:rsidP="008F1EA0">
            <w:pPr>
              <w:rPr>
                <w:rFonts w:cs="Times New Roman"/>
                <w:szCs w:val="28"/>
              </w:rPr>
            </w:pPr>
          </w:p>
        </w:tc>
        <w:tc>
          <w:tcPr>
            <w:tcW w:w="2655" w:type="dxa"/>
          </w:tcPr>
          <w:p w14:paraId="08A653B0" w14:textId="77777777" w:rsidR="00E03A78" w:rsidRPr="00014F8F" w:rsidRDefault="00E03A78" w:rsidP="008F1EA0">
            <w:pPr>
              <w:rPr>
                <w:rFonts w:cs="Times New Roman"/>
                <w:szCs w:val="28"/>
              </w:rPr>
            </w:pPr>
          </w:p>
        </w:tc>
      </w:tr>
      <w:tr w:rsidR="00E03A78" w:rsidRPr="00014F8F" w14:paraId="75915B8E" w14:textId="77777777" w:rsidTr="00014F8F">
        <w:trPr>
          <w:trHeight w:val="980"/>
        </w:trPr>
        <w:tc>
          <w:tcPr>
            <w:tcW w:w="3272" w:type="dxa"/>
          </w:tcPr>
          <w:p w14:paraId="46FC11D2" w14:textId="77777777" w:rsidR="00E03A78" w:rsidRPr="00014F8F" w:rsidRDefault="00E03A78" w:rsidP="008F1EA0">
            <w:pPr>
              <w:jc w:val="both"/>
              <w:rPr>
                <w:rFonts w:cs="Times New Roman"/>
                <w:szCs w:val="28"/>
              </w:rPr>
            </w:pPr>
            <w:r w:rsidRPr="00014F8F">
              <w:rPr>
                <w:rFonts w:cs="Times New Roman"/>
                <w:szCs w:val="28"/>
              </w:rPr>
              <w:t>Санаторий «Углич»</w:t>
            </w:r>
          </w:p>
        </w:tc>
        <w:tc>
          <w:tcPr>
            <w:tcW w:w="2590" w:type="dxa"/>
          </w:tcPr>
          <w:p w14:paraId="4F4471F1" w14:textId="77777777" w:rsidR="00E03A78" w:rsidRPr="00014F8F" w:rsidRDefault="00E03A78" w:rsidP="008F1EA0">
            <w:pPr>
              <w:rPr>
                <w:rFonts w:cs="Times New Roman"/>
                <w:szCs w:val="28"/>
              </w:rPr>
            </w:pPr>
          </w:p>
        </w:tc>
        <w:tc>
          <w:tcPr>
            <w:tcW w:w="2931" w:type="dxa"/>
          </w:tcPr>
          <w:p w14:paraId="0FD3FD6D" w14:textId="77777777" w:rsidR="00E03A78" w:rsidRPr="00014F8F" w:rsidRDefault="00E03A78" w:rsidP="008F1EA0">
            <w:pPr>
              <w:rPr>
                <w:rFonts w:cs="Times New Roman"/>
                <w:szCs w:val="28"/>
              </w:rPr>
            </w:pPr>
          </w:p>
        </w:tc>
        <w:tc>
          <w:tcPr>
            <w:tcW w:w="2655" w:type="dxa"/>
          </w:tcPr>
          <w:p w14:paraId="52ADEE07" w14:textId="77777777" w:rsidR="00E03A78" w:rsidRPr="00014F8F" w:rsidRDefault="00E03A78" w:rsidP="008F1EA0">
            <w:pPr>
              <w:rPr>
                <w:rFonts w:cs="Times New Roman"/>
                <w:szCs w:val="28"/>
              </w:rPr>
            </w:pPr>
          </w:p>
        </w:tc>
      </w:tr>
      <w:tr w:rsidR="00E03A78" w:rsidRPr="00014F8F" w14:paraId="0849E3F8" w14:textId="77777777" w:rsidTr="00014F8F">
        <w:trPr>
          <w:trHeight w:val="1121"/>
        </w:trPr>
        <w:tc>
          <w:tcPr>
            <w:tcW w:w="3272" w:type="dxa"/>
          </w:tcPr>
          <w:p w14:paraId="64724EB2" w14:textId="77777777" w:rsidR="00E03A78" w:rsidRPr="00014F8F" w:rsidRDefault="00E03A78" w:rsidP="008F1EA0">
            <w:pPr>
              <w:jc w:val="both"/>
              <w:rPr>
                <w:rFonts w:cs="Times New Roman"/>
                <w:szCs w:val="28"/>
              </w:rPr>
            </w:pPr>
            <w:r w:rsidRPr="00014F8F">
              <w:rPr>
                <w:rFonts w:cs="Times New Roman"/>
                <w:szCs w:val="28"/>
              </w:rPr>
              <w:t>Санаторий «Узкое»</w:t>
            </w:r>
          </w:p>
        </w:tc>
        <w:tc>
          <w:tcPr>
            <w:tcW w:w="2590" w:type="dxa"/>
          </w:tcPr>
          <w:p w14:paraId="1041E31A" w14:textId="77777777" w:rsidR="00E03A78" w:rsidRPr="00014F8F" w:rsidRDefault="00E03A78" w:rsidP="008F1EA0">
            <w:pPr>
              <w:rPr>
                <w:rFonts w:cs="Times New Roman"/>
                <w:szCs w:val="28"/>
              </w:rPr>
            </w:pPr>
          </w:p>
        </w:tc>
        <w:tc>
          <w:tcPr>
            <w:tcW w:w="2931" w:type="dxa"/>
          </w:tcPr>
          <w:p w14:paraId="4AB20727" w14:textId="77777777" w:rsidR="00E03A78" w:rsidRPr="00014F8F" w:rsidRDefault="00E03A78" w:rsidP="008F1EA0">
            <w:pPr>
              <w:rPr>
                <w:rFonts w:cs="Times New Roman"/>
                <w:szCs w:val="28"/>
              </w:rPr>
            </w:pPr>
          </w:p>
        </w:tc>
        <w:tc>
          <w:tcPr>
            <w:tcW w:w="2655" w:type="dxa"/>
          </w:tcPr>
          <w:p w14:paraId="2AC9518A" w14:textId="77777777" w:rsidR="00E03A78" w:rsidRPr="00014F8F" w:rsidRDefault="00E03A78" w:rsidP="008F1EA0">
            <w:pPr>
              <w:rPr>
                <w:rFonts w:cs="Times New Roman"/>
                <w:szCs w:val="28"/>
              </w:rPr>
            </w:pPr>
          </w:p>
        </w:tc>
      </w:tr>
      <w:tr w:rsidR="00E03A78" w:rsidRPr="00014F8F" w14:paraId="614B47C3" w14:textId="77777777" w:rsidTr="00014F8F">
        <w:trPr>
          <w:trHeight w:val="1264"/>
        </w:trPr>
        <w:tc>
          <w:tcPr>
            <w:tcW w:w="3272" w:type="dxa"/>
          </w:tcPr>
          <w:p w14:paraId="15BB437D" w14:textId="77777777" w:rsidR="00E03A78" w:rsidRPr="00014F8F" w:rsidRDefault="00E03A78" w:rsidP="008F1EA0">
            <w:pPr>
              <w:jc w:val="both"/>
              <w:rPr>
                <w:rFonts w:cs="Times New Roman"/>
                <w:szCs w:val="28"/>
              </w:rPr>
            </w:pPr>
            <w:r w:rsidRPr="00014F8F">
              <w:rPr>
                <w:rFonts w:cs="Times New Roman"/>
                <w:szCs w:val="28"/>
              </w:rPr>
              <w:t>Дом-пансионат ветеранов РАН г. Санкт-Петербург</w:t>
            </w:r>
          </w:p>
        </w:tc>
        <w:tc>
          <w:tcPr>
            <w:tcW w:w="2590" w:type="dxa"/>
          </w:tcPr>
          <w:p w14:paraId="4C18D432" w14:textId="77777777" w:rsidR="00E03A78" w:rsidRPr="00014F8F" w:rsidRDefault="00E03A78" w:rsidP="008F1EA0">
            <w:pPr>
              <w:rPr>
                <w:rFonts w:cs="Times New Roman"/>
                <w:szCs w:val="28"/>
              </w:rPr>
            </w:pPr>
          </w:p>
        </w:tc>
        <w:tc>
          <w:tcPr>
            <w:tcW w:w="2931" w:type="dxa"/>
          </w:tcPr>
          <w:p w14:paraId="6F916E6F" w14:textId="77777777" w:rsidR="00E03A78" w:rsidRPr="00014F8F" w:rsidRDefault="00E03A78" w:rsidP="008F1EA0">
            <w:pPr>
              <w:rPr>
                <w:rFonts w:cs="Times New Roman"/>
                <w:szCs w:val="28"/>
              </w:rPr>
            </w:pPr>
          </w:p>
        </w:tc>
        <w:tc>
          <w:tcPr>
            <w:tcW w:w="2655" w:type="dxa"/>
          </w:tcPr>
          <w:p w14:paraId="39468439" w14:textId="77777777" w:rsidR="00E03A78" w:rsidRPr="00014F8F" w:rsidRDefault="00E03A78" w:rsidP="008F1EA0">
            <w:pPr>
              <w:rPr>
                <w:rFonts w:cs="Times New Roman"/>
                <w:szCs w:val="28"/>
              </w:rPr>
            </w:pPr>
          </w:p>
        </w:tc>
      </w:tr>
      <w:tr w:rsidR="00E03A78" w:rsidRPr="00014F8F" w14:paraId="26D13393" w14:textId="77777777" w:rsidTr="00014F8F">
        <w:trPr>
          <w:trHeight w:val="1268"/>
        </w:trPr>
        <w:tc>
          <w:tcPr>
            <w:tcW w:w="3272" w:type="dxa"/>
          </w:tcPr>
          <w:p w14:paraId="200CE181" w14:textId="77777777" w:rsidR="00E03A78" w:rsidRPr="00014F8F" w:rsidRDefault="00E03A78" w:rsidP="008F1EA0">
            <w:pPr>
              <w:jc w:val="both"/>
              <w:rPr>
                <w:rFonts w:cs="Times New Roman"/>
                <w:szCs w:val="28"/>
              </w:rPr>
            </w:pPr>
            <w:r w:rsidRPr="00014F8F">
              <w:rPr>
                <w:rFonts w:cs="Times New Roman"/>
                <w:szCs w:val="28"/>
              </w:rPr>
              <w:t xml:space="preserve">«Пансионат им. </w:t>
            </w:r>
            <w:proofErr w:type="spellStart"/>
            <w:r w:rsidRPr="00014F8F">
              <w:rPr>
                <w:rFonts w:cs="Times New Roman"/>
                <w:szCs w:val="28"/>
              </w:rPr>
              <w:t>А.И</w:t>
            </w:r>
            <w:proofErr w:type="spellEnd"/>
            <w:r w:rsidRPr="00014F8F">
              <w:rPr>
                <w:rFonts w:cs="Times New Roman"/>
                <w:szCs w:val="28"/>
              </w:rPr>
              <w:t>. Майстренко» г. Новороссийск</w:t>
            </w:r>
          </w:p>
        </w:tc>
        <w:tc>
          <w:tcPr>
            <w:tcW w:w="2590" w:type="dxa"/>
          </w:tcPr>
          <w:p w14:paraId="2933C74A" w14:textId="77777777" w:rsidR="00E03A78" w:rsidRPr="00014F8F" w:rsidRDefault="00E03A78" w:rsidP="008F1EA0">
            <w:pPr>
              <w:rPr>
                <w:rFonts w:cs="Times New Roman"/>
                <w:szCs w:val="28"/>
              </w:rPr>
            </w:pPr>
          </w:p>
        </w:tc>
        <w:tc>
          <w:tcPr>
            <w:tcW w:w="2931" w:type="dxa"/>
          </w:tcPr>
          <w:p w14:paraId="427128EA" w14:textId="77777777" w:rsidR="00E03A78" w:rsidRPr="00014F8F" w:rsidRDefault="00E03A78" w:rsidP="008F1EA0">
            <w:pPr>
              <w:rPr>
                <w:rFonts w:cs="Times New Roman"/>
                <w:szCs w:val="28"/>
              </w:rPr>
            </w:pPr>
          </w:p>
        </w:tc>
        <w:tc>
          <w:tcPr>
            <w:tcW w:w="2655" w:type="dxa"/>
          </w:tcPr>
          <w:p w14:paraId="0A3B7A58" w14:textId="77777777" w:rsidR="00E03A78" w:rsidRPr="00014F8F" w:rsidRDefault="00E03A78" w:rsidP="008F1EA0">
            <w:pPr>
              <w:rPr>
                <w:rFonts w:cs="Times New Roman"/>
                <w:szCs w:val="28"/>
              </w:rPr>
            </w:pPr>
          </w:p>
        </w:tc>
      </w:tr>
    </w:tbl>
    <w:p w14:paraId="42B44B52" w14:textId="77777777" w:rsidR="005F7138" w:rsidRPr="00014F8F" w:rsidRDefault="002F023A" w:rsidP="005F7138">
      <w:pPr>
        <w:jc w:val="center"/>
        <w:rPr>
          <w:rFonts w:ascii="Times New Roman" w:hAnsi="Times New Roman" w:cs="Times New Roman"/>
          <w:sz w:val="28"/>
          <w:szCs w:val="28"/>
        </w:rPr>
      </w:pPr>
      <w:r w:rsidRPr="00014F8F">
        <w:rPr>
          <w:rFonts w:ascii="Times New Roman" w:hAnsi="Times New Roman" w:cs="Times New Roman"/>
          <w:sz w:val="28"/>
          <w:szCs w:val="28"/>
        </w:rPr>
        <w:t xml:space="preserve">СПИСОК ЗАЯВОК НА САНАТОРНО-КУРОРТНОЕ ЛЕЧЕНИЕ </w:t>
      </w:r>
    </w:p>
    <w:p w14:paraId="19BA561E" w14:textId="77777777" w:rsidR="005F7138" w:rsidRPr="00014F8F" w:rsidRDefault="002F023A" w:rsidP="005F7138">
      <w:pPr>
        <w:jc w:val="center"/>
        <w:rPr>
          <w:rFonts w:ascii="Times New Roman" w:hAnsi="Times New Roman" w:cs="Times New Roman"/>
          <w:sz w:val="28"/>
          <w:szCs w:val="28"/>
        </w:rPr>
      </w:pPr>
      <w:r w:rsidRPr="00014F8F">
        <w:rPr>
          <w:rFonts w:ascii="Times New Roman" w:hAnsi="Times New Roman" w:cs="Times New Roman"/>
          <w:sz w:val="28"/>
          <w:szCs w:val="28"/>
        </w:rPr>
        <w:t xml:space="preserve">СОТРУДНИКОВ </w:t>
      </w:r>
      <w:proofErr w:type="spellStart"/>
      <w:r w:rsidRPr="00014F8F">
        <w:rPr>
          <w:rFonts w:ascii="Times New Roman" w:hAnsi="Times New Roman" w:cs="Times New Roman"/>
          <w:sz w:val="28"/>
          <w:szCs w:val="28"/>
        </w:rPr>
        <w:t>ИХТТ</w:t>
      </w:r>
      <w:proofErr w:type="spellEnd"/>
      <w:r w:rsidRPr="00014F8F">
        <w:rPr>
          <w:rFonts w:ascii="Times New Roman" w:hAnsi="Times New Roman" w:cs="Times New Roman"/>
          <w:sz w:val="28"/>
          <w:szCs w:val="28"/>
        </w:rPr>
        <w:t xml:space="preserve"> УРО РАН </w:t>
      </w:r>
    </w:p>
    <w:p w14:paraId="1C8681C3" w14:textId="77777777" w:rsidR="00FB5104" w:rsidRPr="00014F8F" w:rsidRDefault="002F023A" w:rsidP="005F7138">
      <w:pPr>
        <w:jc w:val="center"/>
        <w:rPr>
          <w:rFonts w:ascii="Times New Roman" w:hAnsi="Times New Roman" w:cs="Times New Roman"/>
          <w:sz w:val="28"/>
          <w:szCs w:val="28"/>
        </w:rPr>
      </w:pPr>
      <w:r w:rsidRPr="00014F8F">
        <w:rPr>
          <w:rFonts w:ascii="Times New Roman" w:hAnsi="Times New Roman" w:cs="Times New Roman"/>
          <w:b/>
          <w:sz w:val="28"/>
          <w:szCs w:val="28"/>
        </w:rPr>
        <w:t>НА 2022 г.</w:t>
      </w:r>
    </w:p>
    <w:sectPr w:rsidR="00FB5104" w:rsidRPr="00014F8F" w:rsidSect="005F713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BA"/>
    <w:rsid w:val="00014F8F"/>
    <w:rsid w:val="002F023A"/>
    <w:rsid w:val="005F7138"/>
    <w:rsid w:val="006B62A0"/>
    <w:rsid w:val="008F1EA0"/>
    <w:rsid w:val="00D82BBA"/>
    <w:rsid w:val="00E03A78"/>
    <w:rsid w:val="00FB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C99EE2"/>
  <w15:docId w15:val="{94083BA9-8077-47EB-9A50-BFD7B5D7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F8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014F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5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290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Polyakov</cp:lastModifiedBy>
  <cp:revision>2</cp:revision>
  <cp:lastPrinted>2022-01-11T09:51:00Z</cp:lastPrinted>
  <dcterms:created xsi:type="dcterms:W3CDTF">2022-01-12T05:22:00Z</dcterms:created>
  <dcterms:modified xsi:type="dcterms:W3CDTF">2022-01-12T05:22:00Z</dcterms:modified>
</cp:coreProperties>
</file>